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F2A3C5C" w14:paraId="7B3567B4" wp14:textId="36F14F26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4F2A3C5C" w:rsidR="4442A9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Справка</w:t>
      </w:r>
      <w:r>
        <w:br/>
      </w:r>
      <w:r w:rsidRPr="4F2A3C5C" w:rsidR="4442A9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о посещении куратором</w:t>
      </w:r>
      <w:r w:rsidRPr="4F2A3C5C" w:rsidR="4442A9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4F2A3C5C" w:rsidR="4442A9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Абдулжалиловой</w:t>
      </w:r>
      <w:proofErr w:type="spellEnd"/>
      <w:r w:rsidRPr="4F2A3C5C" w:rsidR="4442A9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4F2A3C5C" w:rsidR="4442A9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Гульбарият</w:t>
      </w:r>
      <w:proofErr w:type="spellEnd"/>
      <w:r w:rsidRPr="4F2A3C5C" w:rsidR="4442A9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4F2A3C5C" w:rsidR="4442A9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Гаджиевной</w:t>
      </w:r>
      <w:proofErr w:type="spellEnd"/>
      <w:r w:rsidRPr="4F2A3C5C" w:rsidR="6E4860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r>
        <w:br/>
      </w:r>
      <w:r w:rsidRPr="4F2A3C5C" w:rsidR="6E4860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курируемую  </w:t>
      </w:r>
      <w:r w:rsidRPr="4F2A3C5C" w:rsidR="6238CE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школу </w:t>
      </w:r>
      <w:r w:rsidRPr="4F2A3C5C" w:rsidR="4C4DBB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МБОУ</w:t>
      </w:r>
      <w:r w:rsidRPr="4F2A3C5C" w:rsidR="4C4DBB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r w:rsidRPr="4F2A3C5C" w:rsidR="6E4860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r w:rsidRPr="4F2A3C5C" w:rsidR="1C7826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СОШ </w:t>
      </w:r>
      <w:r w:rsidRPr="4F2A3C5C" w:rsidR="6E4860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№ 47 </w:t>
      </w:r>
      <w:proofErr w:type="gramStart"/>
      <w:r w:rsidRPr="4F2A3C5C" w:rsidR="6E4860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ПГТ  Шамхал</w:t>
      </w:r>
      <w:proofErr w:type="gramEnd"/>
      <w:r w:rsidRPr="4F2A3C5C" w:rsidR="6E4860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г. Махачкалы</w:t>
      </w:r>
    </w:p>
    <w:p xmlns:wp14="http://schemas.microsoft.com/office/word/2010/wordml" w:rsidP="1ACE3400" w14:paraId="7525525A" wp14:textId="0FDB953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</w:p>
    <w:p xmlns:wp14="http://schemas.microsoft.com/office/word/2010/wordml" w:rsidP="1ACE3400" w14:paraId="66575127" wp14:textId="60C5EC0E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24 марта 2021 года в рамках реализации проекта адресной методической помощи школам с низкими образовательными результатами «500+»</w:t>
      </w:r>
      <w:r w:rsidRPr="1ACE3400" w:rsidR="5DD341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проекта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куратор школ-участ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ниц “Ли</w:t>
      </w:r>
      <w:r w:rsidRPr="1ACE3400" w:rsidR="228BC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цей № 39” </w:t>
      </w:r>
      <w:proofErr w:type="spellStart"/>
      <w:r w:rsidRPr="1ACE3400" w:rsidR="228BC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Абдулжалилова</w:t>
      </w:r>
      <w:proofErr w:type="spellEnd"/>
      <w:r w:rsidRPr="1ACE3400" w:rsidR="228BC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1ACE3400" w:rsidR="228BC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Гульбарият</w:t>
      </w:r>
      <w:proofErr w:type="spellEnd"/>
      <w:r w:rsidRPr="1ACE3400" w:rsidR="228BC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1ACE3400" w:rsidR="228BC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Гаджиевна</w:t>
      </w:r>
      <w:proofErr w:type="spellEnd"/>
      <w:r w:rsidRPr="1ACE3400" w:rsidR="228BC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посетил</w:t>
      </w:r>
      <w:r w:rsidRPr="1ACE3400" w:rsidR="3C3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курируем</w:t>
      </w:r>
      <w:r w:rsidRPr="1ACE3400" w:rsidR="3D25B4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ую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общеобразовательн</w:t>
      </w:r>
      <w:r w:rsidRPr="1ACE3400" w:rsidR="7EB97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ую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организаци</w:t>
      </w:r>
      <w:r w:rsidRPr="1ACE3400" w:rsidR="351C38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ю МБОУ СОШ № 47 ПГТ Шамхал г. Махачкалы</w:t>
      </w:r>
      <w:r w:rsidRPr="1ACE3400" w:rsidR="60DD96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,</w:t>
      </w:r>
      <w:r w:rsidRPr="1ACE3400" w:rsidR="6417FE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где </w:t>
      </w:r>
      <w:r w:rsidRPr="1ACE3400" w:rsidR="6417FE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состоялась первая рабочая встреча </w:t>
      </w:r>
      <w:proofErr w:type="gramStart"/>
      <w:r w:rsidRPr="1ACE3400" w:rsidR="6417FE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куратора  с</w:t>
      </w:r>
      <w:proofErr w:type="gramEnd"/>
      <w:r w:rsidRPr="1ACE3400" w:rsidR="6417FE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коллективом школы</w:t>
      </w:r>
      <w:r w:rsidRPr="1ACE3400" w:rsidR="351C38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.</w:t>
      </w:r>
    </w:p>
    <w:p xmlns:wp14="http://schemas.microsoft.com/office/word/2010/wordml" w:rsidP="1ACE3400" w14:paraId="1283BCA7" wp14:textId="7A3919DB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    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В ходе первого посещения куратор совместно с </w:t>
      </w:r>
      <w:proofErr w:type="spellStart"/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администраци</w:t>
      </w:r>
      <w:r w:rsidRPr="1ACE3400" w:rsidR="486D7B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ей</w:t>
      </w:r>
      <w:r w:rsidRPr="1ACE3400" w:rsidR="5AFB3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и</w:t>
      </w:r>
      <w:proofErr w:type="spellEnd"/>
      <w:r w:rsidRPr="1ACE3400" w:rsidR="5AFB3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педагогическим коллективом</w:t>
      </w:r>
      <w:r w:rsidRPr="1ACE3400" w:rsidR="486D7B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СОШ № </w:t>
      </w:r>
      <w:proofErr w:type="gramStart"/>
      <w:r w:rsidRPr="1ACE3400" w:rsidR="486D7B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47 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провел</w:t>
      </w:r>
      <w:r w:rsidRPr="1ACE3400" w:rsidR="193DBF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</w:t>
      </w:r>
      <w:proofErr w:type="gramEnd"/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анализ «рисковых профилей школ</w:t>
      </w:r>
      <w:r w:rsidRPr="1ACE3400" w:rsidR="4AE5BF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ы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», сформированных посредством диагностики и анализа конкретной ситуации в школ</w:t>
      </w:r>
      <w:r w:rsidRPr="1ACE3400" w:rsidR="01BA52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е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.</w:t>
      </w:r>
      <w:r w:rsidRPr="1ACE3400" w:rsidR="6DAAC3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r w:rsidRPr="1ACE3400" w:rsidR="6DAAC3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Анализ проходил в рамках самодиагностики школы. Для школы актуальны следующие факторы риска:</w:t>
      </w:r>
    </w:p>
    <w:p xmlns:wp14="http://schemas.microsoft.com/office/word/2010/wordml" w:rsidP="1ACE3400" w14:paraId="29C0F2A8" wp14:textId="59EF2676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6DAAC3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1.Низкий уровень оснащения школы</w:t>
      </w:r>
    </w:p>
    <w:p xmlns:wp14="http://schemas.microsoft.com/office/word/2010/wordml" w:rsidP="1ACE3400" w14:paraId="4CC803C0" wp14:textId="762F4B8A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6DAAC3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2. Пониженный уровень школьного благополучия</w:t>
      </w:r>
    </w:p>
    <w:p xmlns:wp14="http://schemas.microsoft.com/office/word/2010/wordml" w:rsidP="1ACE3400" w14:paraId="19572EB9" wp14:textId="48002404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6DAAC3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3.Высокая доля обучающихся с рисками учебной неуспешности.</w:t>
      </w:r>
    </w:p>
    <w:p xmlns:wp14="http://schemas.microsoft.com/office/word/2010/wordml" w:rsidP="1ACE3400" w14:paraId="716208CD" wp14:textId="7D0ECD57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0B9EE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4. Низкая учебная мотивация обучающихся.</w:t>
      </w:r>
    </w:p>
    <w:p xmlns:wp14="http://schemas.microsoft.com/office/word/2010/wordml" w:rsidP="1ACE3400" w14:paraId="089B10D8" wp14:textId="1F3FCC4C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0B9EE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5. Низкое качество преодоления языковых и культурных барьеров.</w:t>
      </w:r>
    </w:p>
    <w:p xmlns:wp14="http://schemas.microsoft.com/office/word/2010/wordml" w:rsidP="1ACE3400" w14:paraId="5CCF28FE" wp14:textId="789750B9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</w:p>
    <w:p xmlns:wp14="http://schemas.microsoft.com/office/word/2010/wordml" w:rsidP="1ACE3400" w14:paraId="7572A1C1" wp14:textId="017E3C60">
      <w:pPr>
        <w:spacing w:after="0" w:afterAutospacing="off"/>
        <w:ind w:firstLine="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Для анализа </w:t>
      </w:r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обеспечения условий реализации профессиональной деятельности педагогов</w:t>
      </w:r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gramStart"/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были  определены</w:t>
      </w:r>
      <w:proofErr w:type="gramEnd"/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следующие задачи:</w:t>
      </w:r>
    </w:p>
    <w:p xmlns:wp14="http://schemas.microsoft.com/office/word/2010/wordml" w:rsidP="1ACE3400" w14:paraId="015D26A7" wp14:textId="68BF5734">
      <w:pPr>
        <w:pStyle w:val="ListParagraph"/>
        <w:numPr>
          <w:ilvl w:val="0"/>
          <w:numId w:val="1"/>
        </w:numPr>
        <w:spacing w:after="0" w:afterAutospacing="off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проанализировать и дать оценку результата эффективности образовательной деятельности МБОУ СОШ № 47 за </w:t>
      </w:r>
      <w:proofErr w:type="gramStart"/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20</w:t>
      </w:r>
      <w:r w:rsidRPr="1ACE3400" w:rsidR="6A92355A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19</w:t>
      </w:r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-2020</w:t>
      </w:r>
      <w:proofErr w:type="gramEnd"/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учебный год;</w:t>
      </w:r>
    </w:p>
    <w:p xmlns:wp14="http://schemas.microsoft.com/office/word/2010/wordml" w:rsidP="1ACE3400" w14:paraId="5C4DA070" wp14:textId="676626A3">
      <w:pPr>
        <w:pStyle w:val="ListParagraph"/>
        <w:numPr>
          <w:ilvl w:val="0"/>
          <w:numId w:val="1"/>
        </w:numPr>
        <w:spacing w:after="0" w:afterAutospacing="off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выявить ведущие проблемы, противоречия, возникающие в профессиональной деятельности учителей школы.</w:t>
      </w:r>
    </w:p>
    <w:p xmlns:wp14="http://schemas.microsoft.com/office/word/2010/wordml" w:rsidP="1ACE3400" w14:paraId="56E70DED" wp14:textId="41887BE0">
      <w:pPr>
        <w:pStyle w:val="ListParagraph"/>
        <w:numPr>
          <w:ilvl w:val="0"/>
          <w:numId w:val="1"/>
        </w:numPr>
        <w:spacing w:after="0" w:afterAutospacing="off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ACE3400" w:rsidR="3A6F7EA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определить тактику решения выявленных проблем, наметить цель и задачи.</w:t>
      </w:r>
    </w:p>
    <w:p xmlns:wp14="http://schemas.microsoft.com/office/word/2010/wordml" w:rsidP="1ACE3400" w14:paraId="778B0DAD" wp14:textId="16EDA284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Куратор </w:t>
      </w:r>
      <w:proofErr w:type="spellStart"/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Абдулжалилова</w:t>
      </w:r>
      <w:proofErr w:type="spellEnd"/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Г.Г. ознакомилась с документами, регламентирующими деятельность школы:</w:t>
      </w:r>
    </w:p>
    <w:p xmlns:wp14="http://schemas.microsoft.com/office/word/2010/wordml" w:rsidP="1ACE3400" w14:paraId="335E6903" wp14:textId="6B1803E8">
      <w:pPr>
        <w:pStyle w:val="ListParagraph"/>
        <w:numPr>
          <w:ilvl w:val="0"/>
          <w:numId w:val="2"/>
        </w:num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Образовательные программы НОО, ООО, СОО;</w:t>
      </w:r>
    </w:p>
    <w:p xmlns:wp14="http://schemas.microsoft.com/office/word/2010/wordml" w:rsidP="1ACE3400" w14:paraId="44A2B998" wp14:textId="1EE0324C">
      <w:pPr>
        <w:pStyle w:val="ListParagraph"/>
        <w:numPr>
          <w:ilvl w:val="0"/>
          <w:numId w:val="2"/>
        </w:num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Концепцию развития школы;</w:t>
      </w:r>
    </w:p>
    <w:p xmlns:wp14="http://schemas.microsoft.com/office/word/2010/wordml" w:rsidP="1ACE3400" w14:paraId="57954E23" wp14:textId="5AF6A6D7">
      <w:pPr>
        <w:pStyle w:val="ListParagraph"/>
        <w:numPr>
          <w:ilvl w:val="0"/>
          <w:numId w:val="2"/>
        </w:num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личные дела администрации и педагогов школы;</w:t>
      </w:r>
    </w:p>
    <w:p xmlns:wp14="http://schemas.microsoft.com/office/word/2010/wordml" w:rsidP="1ACE3400" w14:paraId="3939BB10" wp14:textId="073135DC">
      <w:pPr>
        <w:pStyle w:val="ListParagraph"/>
        <w:numPr>
          <w:ilvl w:val="0"/>
          <w:numId w:val="2"/>
        </w:num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учебные планы;</w:t>
      </w:r>
    </w:p>
    <w:p xmlns:wp14="http://schemas.microsoft.com/office/word/2010/wordml" w:rsidP="1ACE3400" w14:paraId="58CA5230" wp14:textId="4BADE616">
      <w:pPr>
        <w:pStyle w:val="ListParagraph"/>
        <w:numPr>
          <w:ilvl w:val="0"/>
          <w:numId w:val="2"/>
        </w:num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планы внеурочных занятий;</w:t>
      </w:r>
    </w:p>
    <w:p xmlns:wp14="http://schemas.microsoft.com/office/word/2010/wordml" w:rsidP="1ACE3400" w14:paraId="5423F1FB" wp14:textId="1C23FFED">
      <w:pPr>
        <w:pStyle w:val="ListParagraph"/>
        <w:numPr>
          <w:ilvl w:val="0"/>
          <w:numId w:val="2"/>
        </w:num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перспективный график повышения квалификации педагогов;</w:t>
      </w:r>
    </w:p>
    <w:p xmlns:wp14="http://schemas.microsoft.com/office/word/2010/wordml" w:rsidP="1ACE3400" w14:paraId="10CB669C" wp14:textId="6CDCF50E">
      <w:pPr>
        <w:pStyle w:val="ListParagraph"/>
        <w:numPr>
          <w:ilvl w:val="0"/>
          <w:numId w:val="2"/>
        </w:num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и другие докум</w:t>
      </w:r>
      <w:r w:rsidRPr="1ACE3400" w:rsidR="6DF783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е</w:t>
      </w:r>
      <w:r w:rsidRPr="1ACE3400" w:rsidR="3BB64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нты.</w:t>
      </w:r>
    </w:p>
    <w:p xmlns:wp14="http://schemas.microsoft.com/office/word/2010/wordml" w:rsidP="1ACE3400" w14:paraId="06AEE5F1" wp14:textId="6BC8C97C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4627D0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В ходе беседы с педагогическим </w:t>
      </w:r>
      <w:proofErr w:type="spellStart"/>
      <w:r w:rsidRPr="1ACE3400" w:rsidR="4627D0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коллективоми</w:t>
      </w:r>
      <w:proofErr w:type="spellEnd"/>
      <w:r w:rsidRPr="1ACE3400" w:rsidR="4627D0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администрацией школы, а также при осмотре самой школы и документации куратором </w:t>
      </w:r>
      <w:r w:rsidRPr="1ACE3400" w:rsidR="42ED68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было определено:</w:t>
      </w:r>
    </w:p>
    <w:p xmlns:wp14="http://schemas.microsoft.com/office/word/2010/wordml" w:rsidP="1ACE3400" w14:paraId="0ADCC33B" wp14:textId="731D9D98">
      <w:pPr>
        <w:spacing w:after="0" w:afterAutospacing="off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ACE3400" w:rsidR="42ED684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Школа нетиповая, приспособленная (располагается в здании бывшего совхоза). Территория школы не ограждена. Занятия ведутся в три смены. Всего классов-комплектов 21, а классных помещений 8. Из них 4 классных помещения для начальных классов.  Также имеется 3 кабинета для проведения групповых занятий.   Кабинетной системы нет. В школе отсутствует актовый и спортивный зал.  В школе оборудован компьютерный класс, который оснащен 12 компьютерами, проектором, принтером (МФУ), интерактивной доской. </w:t>
      </w:r>
    </w:p>
    <w:p xmlns:wp14="http://schemas.microsoft.com/office/word/2010/wordml" w:rsidP="1ACE3400" w14:paraId="2D1EF361" wp14:textId="4DB4827D">
      <w:pPr>
        <w:spacing w:after="0" w:afterAutospacing="off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ACE3400" w:rsidR="42ED684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Также имеется полностью оснащенный 1 кабинет начальных классов.</w:t>
      </w:r>
    </w:p>
    <w:p xmlns:wp14="http://schemas.microsoft.com/office/word/2010/wordml" w:rsidP="1ACE3400" w14:paraId="227A91C1" wp14:textId="69B821F2">
      <w:pPr>
        <w:spacing w:after="0" w:afterAutospacing="off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ACE3400" w:rsidR="42ED684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В кабинете информатики ведутся только уроки информатики. </w:t>
      </w:r>
    </w:p>
    <w:p xmlns:wp14="http://schemas.microsoft.com/office/word/2010/wordml" w:rsidP="1ACE3400" w14:paraId="42AA16F2" wp14:textId="5926900C">
      <w:pPr>
        <w:spacing w:after="0" w:afterAutospacing="off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ACE3400" w:rsidR="42ED684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Учителя основной школы и старших классов не имеют возможности проводить уроки с использованием мультимедийных, компь</w:t>
      </w:r>
      <w:r w:rsidRPr="1ACE3400" w:rsidR="07C743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ютерных технологий.</w:t>
      </w:r>
    </w:p>
    <w:p xmlns:wp14="http://schemas.microsoft.com/office/word/2010/wordml" w:rsidP="1ACE3400" w14:paraId="09F016AC" wp14:textId="28B3262A">
      <w:pPr>
        <w:pStyle w:val="Normal"/>
        <w:spacing w:after="0" w:afterAutospacing="off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ACE3400" w:rsidR="07C743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В ходе беседы были </w:t>
      </w:r>
      <w:r w:rsidRPr="1ACE3400" w:rsidR="2CA9641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выявлены</w:t>
      </w:r>
      <w:r w:rsidRPr="1ACE3400" w:rsidR="07C743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следующие методические проблемы:</w:t>
      </w:r>
    </w:p>
    <w:p xmlns:wp14="http://schemas.microsoft.com/office/word/2010/wordml" w:rsidP="1ACE3400" w14:paraId="643B6B8B" wp14:textId="4F690B8B">
      <w:pPr>
        <w:pStyle w:val="ListParagraph"/>
        <w:numPr>
          <w:ilvl w:val="0"/>
          <w:numId w:val="4"/>
        </w:numPr>
        <w:spacing w:after="0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1ACE3400" w:rsidR="07C743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Недостаточная творческая организация процесса обучения на уроках русского языка с включением в учебный процесс всех видов речевой деятельности.</w:t>
      </w:r>
    </w:p>
    <w:p xmlns:wp14="http://schemas.microsoft.com/office/word/2010/wordml" w:rsidP="1ACE3400" w14:paraId="661EFBCC" wp14:textId="2AD91EC3">
      <w:pPr>
        <w:pStyle w:val="ListParagraph"/>
        <w:numPr>
          <w:ilvl w:val="0"/>
          <w:numId w:val="4"/>
        </w:numPr>
        <w:spacing w:after="0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1ACE3400" w:rsidR="07C743CA">
        <w:rPr>
          <w:rFonts w:ascii="Times New Roman" w:hAnsi="Times New Roman" w:eastAsia="Times New Roman" w:cs="Times New Roman"/>
          <w:sz w:val="28"/>
          <w:szCs w:val="28"/>
        </w:rPr>
        <w:t>Необходимость разработки проекта программы организации внеурочной деятельности с детьми билингвами «Мы разные - мы равные».</w:t>
      </w:r>
    </w:p>
    <w:p xmlns:wp14="http://schemas.microsoft.com/office/word/2010/wordml" w:rsidP="1ACE3400" w14:paraId="3F6A915E" wp14:textId="03F669F4">
      <w:pPr>
        <w:pStyle w:val="ListParagraph"/>
        <w:numPr>
          <w:ilvl w:val="0"/>
          <w:numId w:val="4"/>
        </w:numPr>
        <w:spacing w:after="0" w:afterAutospacing="off"/>
        <w:rPr>
          <w:color w:val="000000" w:themeColor="text1" w:themeTint="FF" w:themeShade="FF"/>
          <w:sz w:val="28"/>
          <w:szCs w:val="28"/>
        </w:rPr>
      </w:pPr>
      <w:r w:rsidRPr="1ACE3400" w:rsidR="240999D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Необходимость организации консультативной психолого-педагогической помощи учителям</w:t>
      </w:r>
      <w:r w:rsidRPr="1ACE3400" w:rsidR="0BFBD6B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,</w:t>
      </w:r>
      <w:r w:rsidRPr="1ACE3400" w:rsidR="240999D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proofErr w:type="gramStart"/>
      <w:r w:rsidRPr="1ACE3400" w:rsidR="240999D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обучающимся, </w:t>
      </w:r>
      <w:r w:rsidRPr="1ACE3400" w:rsidR="2559996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1ACE3400" w:rsidR="240999D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испытывающим</w:t>
      </w:r>
      <w:proofErr w:type="gramEnd"/>
      <w:r w:rsidRPr="1ACE3400" w:rsidR="240999D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трудности в обучении, и родителям</w:t>
      </w:r>
      <w:r w:rsidRPr="1ACE3400" w:rsidR="28C0472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xmlns:wp14="http://schemas.microsoft.com/office/word/2010/wordml" w:rsidP="1ACE3400" w14:paraId="746DBB5F" wp14:textId="578AD105">
      <w:pPr>
        <w:pStyle w:val="ListParagraph"/>
        <w:numPr>
          <w:ilvl w:val="0"/>
          <w:numId w:val="4"/>
        </w:numPr>
        <w:spacing w:after="0" w:afterAutospacing="off"/>
        <w:rPr>
          <w:color w:val="000000" w:themeColor="text1" w:themeTint="FF" w:themeShade="FF"/>
          <w:sz w:val="28"/>
          <w:szCs w:val="28"/>
        </w:rPr>
      </w:pPr>
      <w:r w:rsidRPr="1ACE3400" w:rsidR="28C0472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Выявлена </w:t>
      </w:r>
      <w:proofErr w:type="gramStart"/>
      <w:r w:rsidRPr="1ACE3400" w:rsidR="28C0472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потребность  в</w:t>
      </w:r>
      <w:proofErr w:type="gramEnd"/>
      <w:r w:rsidRPr="1ACE3400" w:rsidR="28C0472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проведении </w:t>
      </w:r>
      <w:r w:rsidRPr="1ACE3400" w:rsidR="1A6FCC1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семинаров</w:t>
      </w:r>
      <w:r w:rsidRPr="1ACE3400" w:rsidR="28C0472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, мастер-классов, конференций по оказании методической по</w:t>
      </w:r>
      <w:r w:rsidRPr="1ACE3400" w:rsidR="238C981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мощи педагогам школы.</w:t>
      </w:r>
    </w:p>
    <w:p xmlns:wp14="http://schemas.microsoft.com/office/word/2010/wordml" w:rsidP="1ACE3400" w14:paraId="6CC78C50" wp14:textId="14436BCA">
      <w:pPr>
        <w:pStyle w:val="ListParagraph"/>
        <w:numPr>
          <w:ilvl w:val="0"/>
          <w:numId w:val="4"/>
        </w:numPr>
        <w:spacing w:after="0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proofErr w:type="spellStart"/>
      <w:r w:rsidRPr="1ACE3400" w:rsidR="20F6063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Проведениеойоррекционная</w:t>
      </w:r>
      <w:proofErr w:type="spellEnd"/>
      <w:r w:rsidRPr="1ACE3400" w:rsidR="20F6063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работы психолога по повышению уровня самооценки учащихся с низкими результатами обучения, по снятию нервно-психического напряжения и </w:t>
      </w:r>
      <w:proofErr w:type="gramStart"/>
      <w:r w:rsidRPr="1ACE3400" w:rsidR="20F6063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тревожности</w:t>
      </w:r>
      <w:proofErr w:type="gramEnd"/>
      <w:r w:rsidRPr="1ACE3400" w:rsidR="20F6063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и обучение учащихся с низкими результатами обучения методам саморегуляции</w:t>
      </w:r>
      <w:r w:rsidRPr="1ACE3400" w:rsidR="71A6A69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xmlns:wp14="http://schemas.microsoft.com/office/word/2010/wordml" w:rsidP="1ACE3400" w14:paraId="2F005135" wp14:textId="1056C68C">
      <w:pPr>
        <w:pStyle w:val="ListParagraph"/>
        <w:numPr>
          <w:ilvl w:val="0"/>
          <w:numId w:val="4"/>
        </w:numPr>
        <w:spacing w:after="0" w:afterAutospacing="off"/>
        <w:rPr>
          <w:color w:val="000000" w:themeColor="text1" w:themeTint="FF" w:themeShade="FF"/>
          <w:sz w:val="28"/>
          <w:szCs w:val="28"/>
        </w:rPr>
      </w:pPr>
      <w:r w:rsidRPr="1ACE3400" w:rsidR="71A6A69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Провести диагностику обучающихся с трудностями в учебной деятельности.</w:t>
      </w:r>
    </w:p>
    <w:p xmlns:wp14="http://schemas.microsoft.com/office/word/2010/wordml" w:rsidP="1ACE3400" w14:paraId="5A2380F1" wp14:textId="145C53A4">
      <w:pPr>
        <w:pStyle w:val="ListParagraph"/>
        <w:numPr>
          <w:ilvl w:val="0"/>
          <w:numId w:val="4"/>
        </w:numPr>
        <w:spacing w:after="0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1ACE3400" w:rsidR="011BCFE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Создание банка данных учащихся, испытывающих затруднения в обучении</w:t>
      </w:r>
      <w:r w:rsidRPr="1ACE3400" w:rsidR="011BCF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.</w:t>
      </w:r>
    </w:p>
    <w:p xmlns:wp14="http://schemas.microsoft.com/office/word/2010/wordml" w:rsidP="1ACE3400" w14:paraId="3DA2D4E7" wp14:textId="4EA369F2">
      <w:pPr>
        <w:pStyle w:val="ListParagraph"/>
        <w:numPr>
          <w:ilvl w:val="0"/>
          <w:numId w:val="4"/>
        </w:numPr>
        <w:spacing w:after="0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1ACE3400" w:rsidR="011BCFE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Разработка и утверждение Плана ликвидации пробелов учащихся по всем основным предметам.</w:t>
      </w:r>
    </w:p>
    <w:p xmlns:wp14="http://schemas.microsoft.com/office/word/2010/wordml" w:rsidP="1ACE3400" w14:paraId="31E1B6C5" wp14:textId="39A7C96D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4F2A3C5C" w:rsidR="2D53CF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На основе проведенного анализа,</w:t>
      </w:r>
      <w:r w:rsidRPr="4F2A3C5C" w:rsidR="2D53CF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рабочая группа наметила направления, на основе которых будет формироваться пакет мер по повышению качества образования в школе.</w:t>
      </w:r>
      <w:r w:rsidR="2D53CF0C">
        <w:drawing>
          <wp:inline xmlns:wp14="http://schemas.microsoft.com/office/word/2010/wordprocessingDrawing" wp14:editId="6238CEAB" wp14:anchorId="5DD6DC8A">
            <wp:extent cx="9525" cy="9525"/>
            <wp:effectExtent l="0" t="0" r="0" b="0"/>
            <wp:docPr id="217979089" name="" descr="Хочу такой сайт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06ebd8127c40b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ACE3400" w14:paraId="047CA3C5" wp14:textId="489789A8">
      <w:pPr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CE3400" w:rsidR="2D53CF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В дальнейшей работе куратор будет осуществлять методическую помощь в  разработке дорожн</w:t>
      </w:r>
      <w:r w:rsidRPr="1ACE3400" w:rsidR="03CAFC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ой</w:t>
      </w:r>
      <w:r w:rsidRPr="1ACE3400" w:rsidR="2D53CF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карт</w:t>
      </w:r>
      <w:r w:rsidRPr="1ACE3400" w:rsidR="01CAC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ы</w:t>
      </w:r>
      <w:r w:rsidRPr="1ACE3400" w:rsidR="2D53CF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по выходу школы в эффективный режим работы</w:t>
      </w:r>
      <w:r w:rsidRPr="1ACE3400" w:rsidR="3535C8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, Концепцию развития и другие документы по проекту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. Куратор также буд</w:t>
      </w:r>
      <w:r w:rsidRPr="1ACE3400" w:rsidR="240EBC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е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т принимать участие в оценке результативности реализуемых мер. </w:t>
      </w:r>
      <w:r w:rsidRPr="1ACE3400" w:rsidR="41F9E8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Намечены совместные мероприятия педагогов “Лицея 39” и СОШ 47. О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ценка </w:t>
      </w:r>
      <w:r w:rsidRPr="1ACE3400" w:rsidR="39DE50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результативности реализуемых мер </w:t>
      </w:r>
      <w:r w:rsidRPr="1ACE3400" w:rsidR="319CF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может осуществляться как на основании анализа представляемых по итогам работы документов, так и на основании обсуждений хода проекта в процессе личных посещений школы.</w:t>
      </w:r>
    </w:p>
    <w:p xmlns:wp14="http://schemas.microsoft.com/office/word/2010/wordml" w:rsidP="1ACE3400" w14:paraId="2FB1DAAE" wp14:textId="336B06AB">
      <w:pPr>
        <w:pStyle w:val="Normal"/>
        <w:spacing w:after="0" w:afterAutospacing="off"/>
        <w:ind w:firstLine="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</w:p>
    <w:p xmlns:wp14="http://schemas.microsoft.com/office/word/2010/wordml" w:rsidP="1ACE3400" w14:paraId="0949363A" wp14:textId="423B8A3D">
      <w:pPr>
        <w:spacing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</w:p>
    <w:p xmlns:wp14="http://schemas.microsoft.com/office/word/2010/wordml" w:rsidP="1ACE3400" w14:paraId="501817AE" wp14:textId="1FFE2EA4"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1ACE3400" w:rsidR="39D017B6">
        <w:rPr>
          <w:rFonts w:ascii="Times New Roman" w:hAnsi="Times New Roman" w:eastAsia="Times New Roman" w:cs="Times New Roman"/>
          <w:color w:val="auto"/>
          <w:sz w:val="28"/>
          <w:szCs w:val="28"/>
        </w:rPr>
        <w:t>Куратор                                  Абдулжалилова Г.Г.,</w:t>
      </w:r>
      <w:r>
        <w:br/>
      </w:r>
      <w:r w:rsidRPr="1ACE3400" w:rsidR="39D017B6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директор “Лицея 39” г. Махачкалы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FC2BD0"/>
    <w:rsid w:val="011BCFE1"/>
    <w:rsid w:val="01BA5261"/>
    <w:rsid w:val="01CAC537"/>
    <w:rsid w:val="02462053"/>
    <w:rsid w:val="0263A86B"/>
    <w:rsid w:val="03CAFCC2"/>
    <w:rsid w:val="049D95DE"/>
    <w:rsid w:val="07C743CA"/>
    <w:rsid w:val="0A2C85E8"/>
    <w:rsid w:val="0A513238"/>
    <w:rsid w:val="0B9EECCE"/>
    <w:rsid w:val="0BFBD6B3"/>
    <w:rsid w:val="0D71CB14"/>
    <w:rsid w:val="122C13DA"/>
    <w:rsid w:val="12E561D5"/>
    <w:rsid w:val="1521F06E"/>
    <w:rsid w:val="1563B49C"/>
    <w:rsid w:val="161F3383"/>
    <w:rsid w:val="193DBF1F"/>
    <w:rsid w:val="1A6FCC18"/>
    <w:rsid w:val="1ACE3400"/>
    <w:rsid w:val="1C52021B"/>
    <w:rsid w:val="1C7826DE"/>
    <w:rsid w:val="1CBECB8D"/>
    <w:rsid w:val="1D56BF37"/>
    <w:rsid w:val="1E5A9BEE"/>
    <w:rsid w:val="201561BB"/>
    <w:rsid w:val="20F6063A"/>
    <w:rsid w:val="21CEBA34"/>
    <w:rsid w:val="228BCCB2"/>
    <w:rsid w:val="238C9819"/>
    <w:rsid w:val="239A4652"/>
    <w:rsid w:val="240999DD"/>
    <w:rsid w:val="240EBC4F"/>
    <w:rsid w:val="2559996E"/>
    <w:rsid w:val="28C0472F"/>
    <w:rsid w:val="297CAA94"/>
    <w:rsid w:val="2CA9641A"/>
    <w:rsid w:val="2D53CF0C"/>
    <w:rsid w:val="309DABCC"/>
    <w:rsid w:val="319CF2B2"/>
    <w:rsid w:val="333AE38A"/>
    <w:rsid w:val="34E7EEC2"/>
    <w:rsid w:val="351C3859"/>
    <w:rsid w:val="35246C46"/>
    <w:rsid w:val="3535C899"/>
    <w:rsid w:val="364924D9"/>
    <w:rsid w:val="366A96C6"/>
    <w:rsid w:val="381F8F84"/>
    <w:rsid w:val="38FC2BD0"/>
    <w:rsid w:val="39D017B6"/>
    <w:rsid w:val="39DE50D0"/>
    <w:rsid w:val="3A6F7EA8"/>
    <w:rsid w:val="3BB64296"/>
    <w:rsid w:val="3C369C42"/>
    <w:rsid w:val="3D25B445"/>
    <w:rsid w:val="3D805DB4"/>
    <w:rsid w:val="3E7D9631"/>
    <w:rsid w:val="41F9E8EB"/>
    <w:rsid w:val="42ED6843"/>
    <w:rsid w:val="4442A9D0"/>
    <w:rsid w:val="44ECD7B5"/>
    <w:rsid w:val="45DE7A31"/>
    <w:rsid w:val="4627D002"/>
    <w:rsid w:val="472AFEA0"/>
    <w:rsid w:val="47F079F1"/>
    <w:rsid w:val="486D7B05"/>
    <w:rsid w:val="487483C1"/>
    <w:rsid w:val="48FCF296"/>
    <w:rsid w:val="49C048D8"/>
    <w:rsid w:val="49EAE87A"/>
    <w:rsid w:val="4AE5BFCD"/>
    <w:rsid w:val="4BA0B266"/>
    <w:rsid w:val="4C4DBBB5"/>
    <w:rsid w:val="4DE81F59"/>
    <w:rsid w:val="4F2A3C5C"/>
    <w:rsid w:val="50D1E0E6"/>
    <w:rsid w:val="52D49104"/>
    <w:rsid w:val="53A8D2A6"/>
    <w:rsid w:val="563A8671"/>
    <w:rsid w:val="58A07FDF"/>
    <w:rsid w:val="58FC0E7A"/>
    <w:rsid w:val="59D0B5BE"/>
    <w:rsid w:val="5A97DEDB"/>
    <w:rsid w:val="5AA362CE"/>
    <w:rsid w:val="5AFB3240"/>
    <w:rsid w:val="5DD341AC"/>
    <w:rsid w:val="5ED47D67"/>
    <w:rsid w:val="5F6B4FFE"/>
    <w:rsid w:val="5F78DFFB"/>
    <w:rsid w:val="606E4279"/>
    <w:rsid w:val="60704DC8"/>
    <w:rsid w:val="60897625"/>
    <w:rsid w:val="60DD9682"/>
    <w:rsid w:val="6107205F"/>
    <w:rsid w:val="612615CB"/>
    <w:rsid w:val="6238CEAB"/>
    <w:rsid w:val="63C6E3F6"/>
    <w:rsid w:val="63E46C0E"/>
    <w:rsid w:val="6417FE41"/>
    <w:rsid w:val="66961069"/>
    <w:rsid w:val="66E55C5B"/>
    <w:rsid w:val="68812CBC"/>
    <w:rsid w:val="692B5AA1"/>
    <w:rsid w:val="6A1CFD1D"/>
    <w:rsid w:val="6A92355A"/>
    <w:rsid w:val="6B69818C"/>
    <w:rsid w:val="6BB8CD7E"/>
    <w:rsid w:val="6BF631F1"/>
    <w:rsid w:val="6DAAC34A"/>
    <w:rsid w:val="6DF783B0"/>
    <w:rsid w:val="6E4860D2"/>
    <w:rsid w:val="708C3EA1"/>
    <w:rsid w:val="71A6A695"/>
    <w:rsid w:val="73382085"/>
    <w:rsid w:val="736B134F"/>
    <w:rsid w:val="73E81B79"/>
    <w:rsid w:val="78883626"/>
    <w:rsid w:val="789F3E0C"/>
    <w:rsid w:val="7A1C1901"/>
    <w:rsid w:val="7A71BEE2"/>
    <w:rsid w:val="7ADEA766"/>
    <w:rsid w:val="7CFD2356"/>
    <w:rsid w:val="7D6CE220"/>
    <w:rsid w:val="7E80CF13"/>
    <w:rsid w:val="7EB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2BD0"/>
  <w15:chartTrackingRefBased/>
  <w15:docId w15:val="{baff150f-1f95-4317-9681-89a816789c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ef6e02299a64145" /><Relationship Type="http://schemas.openxmlformats.org/officeDocument/2006/relationships/image" Target="/media/image2.png" Id="R9e06ebd8127c40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2021-06-11T20:10:44.0680733Z</dcterms:created>
  <dcterms:modified xsi:type="dcterms:W3CDTF">2021-06-11T21:25:07.7537113Z</dcterms:modified>
  <dc:creator>Данилюк Екатерина Александровна</dc:creator>
  <lastModifiedBy>Данилюк Екатерина Александровна</lastModifiedBy>
</coreProperties>
</file>